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853" w:rsidRDefault="00F04853" w:rsidP="00F04853">
      <w:hyperlink r:id="rId4" w:history="1">
        <w:r>
          <w:rPr>
            <w:rFonts w:ascii="Arial" w:hAnsi="Arial" w:cs="Arial"/>
            <w:b/>
            <w:bCs/>
            <w:color w:val="666699"/>
            <w:shd w:val="clear" w:color="auto" w:fill="FFFFFF"/>
          </w:rPr>
          <w:br/>
        </w:r>
        <w:r>
          <w:rPr>
            <w:rStyle w:val="a4"/>
            <w:rFonts w:ascii="Arial" w:hAnsi="Arial" w:cs="Arial"/>
            <w:b/>
            <w:bCs/>
            <w:color w:val="666699"/>
            <w:shd w:val="clear" w:color="auto" w:fill="FFFFFF"/>
          </w:rPr>
          <w:t>Закон РФ от 19.04.1991 N 1032-1 (ред. от 29.07.2017) "О занятости населения в Российской Федерации"</w:t>
        </w:r>
      </w:hyperlink>
    </w:p>
    <w:p w:rsidR="00F04853" w:rsidRDefault="00F04853" w:rsidP="00F04853">
      <w:pPr>
        <w:shd w:val="clear" w:color="auto" w:fill="FFFFFF"/>
        <w:spacing w:line="290" w:lineRule="atLeast"/>
        <w:ind w:firstLine="547"/>
        <w:jc w:val="both"/>
        <w:rPr>
          <w:rFonts w:ascii="Arial" w:hAnsi="Arial" w:cs="Arial"/>
          <w:color w:val="000000"/>
        </w:rPr>
      </w:pPr>
      <w:bookmarkStart w:id="0" w:name="dst100619"/>
      <w:bookmarkStart w:id="1" w:name="_GoBack"/>
      <w:bookmarkEnd w:id="0"/>
      <w:bookmarkEnd w:id="1"/>
      <w:r>
        <w:rPr>
          <w:rStyle w:val="blk"/>
          <w:rFonts w:ascii="Arial" w:hAnsi="Arial" w:cs="Arial"/>
          <w:color w:val="000000"/>
        </w:rPr>
        <w:t>1. Безработными </w:t>
      </w:r>
      <w:hyperlink r:id="rId5" w:anchor="dst100005" w:history="1">
        <w:r>
          <w:rPr>
            <w:rStyle w:val="a4"/>
            <w:rFonts w:ascii="Arial" w:hAnsi="Arial" w:cs="Arial"/>
            <w:color w:val="666699"/>
          </w:rPr>
          <w:t>признаются</w:t>
        </w:r>
      </w:hyperlink>
      <w:r>
        <w:rPr>
          <w:rStyle w:val="blk"/>
          <w:rFonts w:ascii="Arial" w:hAnsi="Arial" w:cs="Arial"/>
          <w:color w:val="000000"/>
        </w:rPr>
        <w:t>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F04853" w:rsidRDefault="00F04853" w:rsidP="00F04853">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Федеральных законов от 30.04.1999 </w:t>
      </w:r>
      <w:hyperlink r:id="rId6" w:anchor="dst100010" w:history="1">
        <w:r>
          <w:rPr>
            <w:rStyle w:val="a4"/>
            <w:rFonts w:ascii="Arial" w:hAnsi="Arial" w:cs="Arial"/>
            <w:color w:val="666699"/>
          </w:rPr>
          <w:t>N 85-ФЗ,</w:t>
        </w:r>
      </w:hyperlink>
      <w:r>
        <w:rPr>
          <w:rStyle w:val="blk"/>
          <w:rFonts w:ascii="Arial" w:hAnsi="Arial" w:cs="Arial"/>
          <w:color w:val="000000"/>
        </w:rPr>
        <w:t> от 10.01.2003 N 8-ФЗ, от 27.12.2009 </w:t>
      </w:r>
      <w:hyperlink r:id="rId7" w:anchor="dst100016" w:history="1">
        <w:r>
          <w:rPr>
            <w:rStyle w:val="a4"/>
            <w:rFonts w:ascii="Arial" w:hAnsi="Arial" w:cs="Arial"/>
            <w:color w:val="666699"/>
          </w:rPr>
          <w:t>N 367-ФЗ</w:t>
        </w:r>
      </w:hyperlink>
      <w:r>
        <w:rPr>
          <w:rStyle w:val="blk"/>
          <w:rFonts w:ascii="Arial" w:hAnsi="Arial" w:cs="Arial"/>
          <w:color w:val="000000"/>
        </w:rPr>
        <w:t>)</w:t>
      </w:r>
    </w:p>
    <w:p w:rsidR="00F04853" w:rsidRDefault="00F04853" w:rsidP="00F04853">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 редакции)</w:t>
      </w:r>
    </w:p>
    <w:bookmarkStart w:id="2" w:name="dst147"/>
    <w:bookmarkEnd w:id="2"/>
    <w:p w:rsidR="00F04853" w:rsidRDefault="00F04853" w:rsidP="00F04853">
      <w:pPr>
        <w:shd w:val="clear" w:color="auto" w:fill="FFFFFF"/>
        <w:spacing w:line="290" w:lineRule="atLeast"/>
        <w:ind w:firstLine="547"/>
        <w:jc w:val="both"/>
        <w:rPr>
          <w:rFonts w:ascii="Arial" w:hAnsi="Arial" w:cs="Arial"/>
          <w:color w:val="000000"/>
        </w:rPr>
      </w:pPr>
      <w:r>
        <w:rPr>
          <w:rStyle w:val="blk"/>
          <w:rFonts w:ascii="Arial" w:hAnsi="Arial" w:cs="Arial"/>
          <w:color w:val="000000"/>
        </w:rPr>
        <w:fldChar w:fldCharType="begin"/>
      </w:r>
      <w:r>
        <w:rPr>
          <w:rStyle w:val="blk"/>
          <w:rFonts w:ascii="Arial" w:hAnsi="Arial" w:cs="Arial"/>
          <w:color w:val="000000"/>
        </w:rPr>
        <w:instrText xml:space="preserve"> HYPERLINK "http://www.consultant.ru/document/cons_doc_LAW_135053/" \l "dst100051" </w:instrText>
      </w:r>
      <w:r>
        <w:rPr>
          <w:rStyle w:val="blk"/>
          <w:rFonts w:ascii="Arial" w:hAnsi="Arial" w:cs="Arial"/>
          <w:color w:val="000000"/>
        </w:rPr>
        <w:fldChar w:fldCharType="separate"/>
      </w:r>
      <w:r>
        <w:rPr>
          <w:rStyle w:val="a4"/>
          <w:rFonts w:ascii="Arial" w:hAnsi="Arial" w:cs="Arial"/>
          <w:color w:val="666699"/>
        </w:rPr>
        <w:t>Порядок</w:t>
      </w:r>
      <w:r>
        <w:rPr>
          <w:rStyle w:val="blk"/>
          <w:rFonts w:ascii="Arial" w:hAnsi="Arial" w:cs="Arial"/>
          <w:color w:val="000000"/>
        </w:rPr>
        <w:fldChar w:fldCharType="end"/>
      </w:r>
      <w:r>
        <w:rPr>
          <w:rStyle w:val="blk"/>
          <w:rFonts w:ascii="Arial" w:hAnsi="Arial" w:cs="Arial"/>
          <w:color w:val="000000"/>
        </w:rPr>
        <w:t> регистрации безработных граждан, </w:t>
      </w:r>
      <w:hyperlink r:id="rId8" w:anchor="dst100012" w:history="1">
        <w:r>
          <w:rPr>
            <w:rStyle w:val="a4"/>
            <w:rFonts w:ascii="Arial" w:hAnsi="Arial" w:cs="Arial"/>
            <w:color w:val="666699"/>
          </w:rPr>
          <w:t>порядок</w:t>
        </w:r>
      </w:hyperlink>
      <w:r>
        <w:rPr>
          <w:rStyle w:val="blk"/>
          <w:rFonts w:ascii="Arial" w:hAnsi="Arial" w:cs="Arial"/>
          <w:color w:val="000000"/>
        </w:rPr>
        <w:t> регистрации граждан в целях поиска подходящей работы и </w:t>
      </w:r>
      <w:hyperlink r:id="rId9" w:anchor="dst100105" w:history="1">
        <w:r>
          <w:rPr>
            <w:rStyle w:val="a4"/>
            <w:rFonts w:ascii="Arial" w:hAnsi="Arial" w:cs="Arial"/>
            <w:color w:val="666699"/>
          </w:rPr>
          <w:t>требования</w:t>
        </w:r>
      </w:hyperlink>
      <w:r>
        <w:rPr>
          <w:rStyle w:val="blk"/>
          <w:rFonts w:ascii="Arial" w:hAnsi="Arial" w:cs="Arial"/>
          <w:color w:val="000000"/>
        </w:rPr>
        <w:t> к подбору подходящей работы устанавливаются Правительством Российской Федерации.</w:t>
      </w:r>
    </w:p>
    <w:p w:rsidR="00F04853" w:rsidRDefault="00F04853" w:rsidP="00F04853">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 </w:t>
      </w:r>
      <w:hyperlink r:id="rId10" w:anchor="dst100010" w:history="1">
        <w:r>
          <w:rPr>
            <w:rStyle w:val="a4"/>
            <w:rFonts w:ascii="Arial" w:hAnsi="Arial" w:cs="Arial"/>
            <w:color w:val="666699"/>
          </w:rPr>
          <w:t>закона</w:t>
        </w:r>
      </w:hyperlink>
      <w:r>
        <w:rPr>
          <w:rStyle w:val="blk"/>
          <w:rFonts w:ascii="Arial" w:hAnsi="Arial" w:cs="Arial"/>
          <w:color w:val="000000"/>
        </w:rPr>
        <w:t> от 30.11.2011 N 361-ФЗ)</w:t>
      </w:r>
    </w:p>
    <w:p w:rsidR="00F04853" w:rsidRDefault="00F04853" w:rsidP="00F04853">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 редакции)</w:t>
      </w:r>
    </w:p>
    <w:p w:rsidR="00F04853" w:rsidRDefault="00F04853" w:rsidP="00F04853">
      <w:pPr>
        <w:shd w:val="clear" w:color="auto" w:fill="FFFFFF"/>
        <w:spacing w:line="290" w:lineRule="atLeast"/>
        <w:ind w:firstLine="547"/>
        <w:jc w:val="both"/>
        <w:rPr>
          <w:rFonts w:ascii="Arial" w:hAnsi="Arial" w:cs="Arial"/>
          <w:color w:val="000000"/>
        </w:rPr>
      </w:pPr>
      <w:bookmarkStart w:id="3" w:name="dst322"/>
      <w:bookmarkEnd w:id="3"/>
      <w:r>
        <w:rPr>
          <w:rStyle w:val="blk"/>
          <w:rFonts w:ascii="Arial" w:hAnsi="Arial" w:cs="Arial"/>
          <w:color w:val="000000"/>
        </w:rPr>
        <w:t>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w:t>
      </w:r>
      <w:hyperlink r:id="rId11" w:anchor="dst100009" w:history="1">
        <w:r>
          <w:rPr>
            <w:rStyle w:val="a4"/>
            <w:rFonts w:ascii="Arial" w:hAnsi="Arial" w:cs="Arial"/>
            <w:color w:val="666699"/>
          </w:rPr>
          <w:t>справки</w:t>
        </w:r>
      </w:hyperlink>
      <w:r>
        <w:rPr>
          <w:rStyle w:val="blk"/>
          <w:rFonts w:ascii="Arial" w:hAnsi="Arial" w:cs="Arial"/>
          <w:color w:val="000000"/>
        </w:rPr>
        <w:t> о среднем заработке за последние три месяца по последнему месту работы, а для впервые ищущих работу (ранее не работавших), не имеющих квалификации - паспорта и документа об образовании и (или) о квалификации.</w:t>
      </w:r>
    </w:p>
    <w:p w:rsidR="00F04853" w:rsidRDefault="00F04853" w:rsidP="00F04853">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 закона от 02.07.2013 N 185-ФЗ)</w:t>
      </w:r>
    </w:p>
    <w:p w:rsidR="00F04853" w:rsidRDefault="00F04853" w:rsidP="00F04853">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 редакции)</w:t>
      </w:r>
    </w:p>
    <w:p w:rsidR="00F04853" w:rsidRDefault="00F04853" w:rsidP="00F04853">
      <w:pPr>
        <w:shd w:val="clear" w:color="auto" w:fill="FFFFFF"/>
        <w:spacing w:line="290" w:lineRule="atLeast"/>
        <w:ind w:firstLine="547"/>
        <w:jc w:val="both"/>
        <w:rPr>
          <w:rFonts w:ascii="Arial" w:hAnsi="Arial" w:cs="Arial"/>
          <w:color w:val="000000"/>
        </w:rPr>
      </w:pPr>
      <w:bookmarkStart w:id="4" w:name="dst100029"/>
      <w:bookmarkEnd w:id="4"/>
      <w:r>
        <w:rPr>
          <w:rStyle w:val="blk"/>
          <w:rFonts w:ascii="Arial" w:hAnsi="Arial" w:cs="Arial"/>
          <w:color w:val="000000"/>
        </w:rPr>
        <w:t>В случае представления справки о среднем заработке за последние три месяца по последнему месту работы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F04853" w:rsidRDefault="00F04853" w:rsidP="00F04853">
      <w:pPr>
        <w:shd w:val="clear" w:color="auto" w:fill="FFFFFF"/>
        <w:spacing w:line="290" w:lineRule="atLeast"/>
        <w:ind w:firstLine="547"/>
        <w:jc w:val="both"/>
        <w:rPr>
          <w:rFonts w:ascii="Arial" w:hAnsi="Arial" w:cs="Arial"/>
          <w:color w:val="000000"/>
        </w:rPr>
      </w:pPr>
      <w:bookmarkStart w:id="5" w:name="dst100030"/>
      <w:bookmarkEnd w:id="5"/>
      <w:r>
        <w:rPr>
          <w:rStyle w:val="blk"/>
          <w:rFonts w:ascii="Arial" w:hAnsi="Arial" w:cs="Arial"/>
          <w:color w:val="000000"/>
        </w:rP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F04853" w:rsidRDefault="00F04853" w:rsidP="00F04853">
      <w:pPr>
        <w:shd w:val="clear" w:color="auto" w:fill="FFFFFF"/>
        <w:spacing w:line="290" w:lineRule="atLeast"/>
        <w:ind w:firstLine="547"/>
        <w:jc w:val="both"/>
        <w:rPr>
          <w:rFonts w:ascii="Arial" w:hAnsi="Arial" w:cs="Arial"/>
          <w:color w:val="000000"/>
        </w:rPr>
      </w:pPr>
      <w:bookmarkStart w:id="6" w:name="dst1"/>
      <w:bookmarkEnd w:id="6"/>
      <w:r>
        <w:rPr>
          <w:rStyle w:val="blk"/>
          <w:rFonts w:ascii="Arial" w:hAnsi="Arial" w:cs="Arial"/>
          <w:color w:val="000000"/>
        </w:rPr>
        <w:t>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w:t>
      </w:r>
      <w:hyperlink r:id="rId12" w:anchor="dst100018" w:history="1">
        <w:r>
          <w:rPr>
            <w:rStyle w:val="a4"/>
            <w:rFonts w:ascii="Arial" w:hAnsi="Arial" w:cs="Arial"/>
            <w:color w:val="666699"/>
          </w:rPr>
          <w:t>порядке</w:t>
        </w:r>
      </w:hyperlink>
      <w:r>
        <w:rPr>
          <w:rStyle w:val="blk"/>
          <w:rFonts w:ascii="Arial" w:hAnsi="Arial" w:cs="Arial"/>
          <w:color w:val="000000"/>
        </w:rPr>
        <w:t> и содержащую заключение о рекомендуемом характере и условиях труда.</w:t>
      </w:r>
    </w:p>
    <w:p w:rsidR="00F04853" w:rsidRDefault="00F04853" w:rsidP="00F04853">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 </w:t>
      </w:r>
      <w:hyperlink r:id="rId13" w:anchor="dst100052" w:history="1">
        <w:r>
          <w:rPr>
            <w:rStyle w:val="a4"/>
            <w:rFonts w:ascii="Arial" w:hAnsi="Arial" w:cs="Arial"/>
            <w:color w:val="666699"/>
          </w:rPr>
          <w:t>закона</w:t>
        </w:r>
      </w:hyperlink>
      <w:r>
        <w:rPr>
          <w:rStyle w:val="blk"/>
          <w:rFonts w:ascii="Arial" w:hAnsi="Arial" w:cs="Arial"/>
          <w:color w:val="000000"/>
        </w:rPr>
        <w:t> от 22.08.2004 N 122-ФЗ)</w:t>
      </w:r>
    </w:p>
    <w:p w:rsidR="00F04853" w:rsidRDefault="00F04853" w:rsidP="00F04853">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 редакции)</w:t>
      </w:r>
    </w:p>
    <w:p w:rsidR="00F04853" w:rsidRDefault="00F04853" w:rsidP="00F04853">
      <w:pPr>
        <w:shd w:val="clear" w:color="auto" w:fill="FFFFFF"/>
        <w:spacing w:line="290" w:lineRule="atLeast"/>
        <w:ind w:firstLine="547"/>
        <w:jc w:val="both"/>
        <w:rPr>
          <w:rFonts w:ascii="Arial" w:hAnsi="Arial" w:cs="Arial"/>
          <w:color w:val="000000"/>
        </w:rPr>
      </w:pPr>
      <w:bookmarkStart w:id="7" w:name="dst100032"/>
      <w:bookmarkEnd w:id="7"/>
      <w:r>
        <w:rPr>
          <w:rStyle w:val="blk"/>
          <w:rFonts w:ascii="Arial" w:hAnsi="Arial" w:cs="Arial"/>
          <w:color w:val="000000"/>
        </w:rPr>
        <w:lastRenderedPageBreak/>
        <w:t>3. Безработными не могут быть признаны граждане:</w:t>
      </w:r>
    </w:p>
    <w:p w:rsidR="00F04853" w:rsidRDefault="00F04853" w:rsidP="00F04853">
      <w:pPr>
        <w:shd w:val="clear" w:color="auto" w:fill="FFFFFF"/>
        <w:spacing w:line="290" w:lineRule="atLeast"/>
        <w:ind w:firstLine="547"/>
        <w:jc w:val="both"/>
        <w:rPr>
          <w:rFonts w:ascii="Arial" w:hAnsi="Arial" w:cs="Arial"/>
          <w:color w:val="000000"/>
        </w:rPr>
      </w:pPr>
      <w:bookmarkStart w:id="8" w:name="dst100033"/>
      <w:bookmarkEnd w:id="8"/>
      <w:r>
        <w:rPr>
          <w:rStyle w:val="blk"/>
          <w:rFonts w:ascii="Arial" w:hAnsi="Arial" w:cs="Arial"/>
          <w:color w:val="000000"/>
        </w:rPr>
        <w:t>не достигшие 16-летнего возраста;</w:t>
      </w:r>
    </w:p>
    <w:p w:rsidR="00F04853" w:rsidRDefault="00F04853" w:rsidP="00F04853">
      <w:pPr>
        <w:shd w:val="clear" w:color="auto" w:fill="FFFFFF"/>
        <w:spacing w:line="290" w:lineRule="atLeast"/>
        <w:ind w:firstLine="547"/>
        <w:jc w:val="both"/>
        <w:rPr>
          <w:rFonts w:ascii="Arial" w:hAnsi="Arial" w:cs="Arial"/>
          <w:color w:val="000000"/>
        </w:rPr>
      </w:pPr>
      <w:bookmarkStart w:id="9" w:name="dst377"/>
      <w:bookmarkEnd w:id="9"/>
      <w:r>
        <w:rPr>
          <w:rStyle w:val="blk"/>
          <w:rFonts w:ascii="Arial" w:hAnsi="Arial" w:cs="Arial"/>
          <w:color w:val="000000"/>
        </w:rPr>
        <w:t>которым в соответствии с </w:t>
      </w:r>
      <w:hyperlink r:id="rId14" w:anchor="dst100047" w:history="1">
        <w:r>
          <w:rPr>
            <w:rStyle w:val="a4"/>
            <w:rFonts w:ascii="Arial" w:hAnsi="Arial" w:cs="Arial"/>
            <w:color w:val="666699"/>
          </w:rPr>
          <w:t>законодательством</w:t>
        </w:r>
      </w:hyperlink>
      <w:r>
        <w:rPr>
          <w:rStyle w:val="blk"/>
          <w:rFonts w:ascii="Arial" w:hAnsi="Arial" w:cs="Arial"/>
          <w:color w:val="000000"/>
        </w:rPr>
        <w:t> Российской Федерации назначены страховая пенсия по старости (в том числе досрочно) и (или) накопительная пенсия, либо пенсия, предусмотренная пунктом 2 </w:t>
      </w:r>
      <w:hyperlink r:id="rId15" w:anchor="dst387" w:history="1">
        <w:r>
          <w:rPr>
            <w:rStyle w:val="a4"/>
            <w:rFonts w:ascii="Arial" w:hAnsi="Arial" w:cs="Arial"/>
            <w:color w:val="666699"/>
          </w:rPr>
          <w:t>статьи 32</w:t>
        </w:r>
      </w:hyperlink>
      <w:r>
        <w:rPr>
          <w:rStyle w:val="blk"/>
          <w:rFonts w:ascii="Arial" w:hAnsi="Arial" w:cs="Arial"/>
          <w:color w:val="000000"/>
        </w:rPr>
        <w:t> настоящего Закона, либо пенсия по старости или за выслугу лет по государственному пенсионному обеспечению;</w:t>
      </w:r>
    </w:p>
    <w:p w:rsidR="00F04853" w:rsidRDefault="00F04853" w:rsidP="00F04853">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Федеральных законов от 10.01.2003 N 8-ФЗ, от 21.07.2014 </w:t>
      </w:r>
      <w:hyperlink r:id="rId16" w:anchor="dst100010" w:history="1">
        <w:r>
          <w:rPr>
            <w:rStyle w:val="a4"/>
            <w:rFonts w:ascii="Arial" w:hAnsi="Arial" w:cs="Arial"/>
            <w:color w:val="666699"/>
          </w:rPr>
          <w:t>N 216-ФЗ</w:t>
        </w:r>
      </w:hyperlink>
      <w:r>
        <w:rPr>
          <w:rStyle w:val="blk"/>
          <w:rFonts w:ascii="Arial" w:hAnsi="Arial" w:cs="Arial"/>
          <w:color w:val="000000"/>
        </w:rPr>
        <w:t>)</w:t>
      </w:r>
    </w:p>
    <w:p w:rsidR="00F04853" w:rsidRDefault="00F04853" w:rsidP="00F04853">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 редакции)</w:t>
      </w:r>
    </w:p>
    <w:p w:rsidR="00F04853" w:rsidRDefault="00F04853" w:rsidP="00F04853">
      <w:pPr>
        <w:shd w:val="clear" w:color="auto" w:fill="FFFFFF"/>
        <w:spacing w:line="290" w:lineRule="atLeast"/>
        <w:ind w:firstLine="547"/>
        <w:jc w:val="both"/>
        <w:rPr>
          <w:rFonts w:ascii="Arial" w:hAnsi="Arial" w:cs="Arial"/>
          <w:color w:val="000000"/>
        </w:rPr>
      </w:pPr>
      <w:bookmarkStart w:id="10" w:name="dst323"/>
      <w:bookmarkEnd w:id="10"/>
      <w:r>
        <w:rPr>
          <w:rStyle w:val="blk"/>
          <w:rFonts w:ascii="Arial" w:hAnsi="Arial" w:cs="Arial"/>
          <w:color w:val="000000"/>
        </w:rP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F04853" w:rsidRDefault="00F04853" w:rsidP="00F04853">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Федеральных законов от 10.01.2003 N 8-ФЗ, от 02.07.2013 N 185-ФЗ)</w:t>
      </w:r>
    </w:p>
    <w:p w:rsidR="00F04853" w:rsidRDefault="00F04853" w:rsidP="00F04853">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 редакции)</w:t>
      </w:r>
    </w:p>
    <w:p w:rsidR="00F04853" w:rsidRDefault="00F04853" w:rsidP="00F04853">
      <w:pPr>
        <w:shd w:val="clear" w:color="auto" w:fill="FFFFFF"/>
        <w:spacing w:line="290" w:lineRule="atLeast"/>
        <w:ind w:firstLine="547"/>
        <w:jc w:val="both"/>
        <w:rPr>
          <w:rFonts w:ascii="Arial" w:hAnsi="Arial" w:cs="Arial"/>
          <w:color w:val="000000"/>
        </w:rPr>
      </w:pPr>
      <w:bookmarkStart w:id="11" w:name="dst100036"/>
      <w:bookmarkEnd w:id="11"/>
      <w:r>
        <w:rPr>
          <w:rStyle w:val="blk"/>
          <w:rFonts w:ascii="Arial" w:hAnsi="Arial" w:cs="Arial"/>
          <w:color w:val="000000"/>
        </w:rP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F04853" w:rsidRDefault="00F04853" w:rsidP="00F04853">
      <w:pPr>
        <w:shd w:val="clear" w:color="auto" w:fill="FFFFFF"/>
        <w:spacing w:line="290" w:lineRule="atLeast"/>
        <w:ind w:firstLine="547"/>
        <w:jc w:val="both"/>
        <w:rPr>
          <w:rFonts w:ascii="Arial" w:hAnsi="Arial" w:cs="Arial"/>
          <w:color w:val="000000"/>
        </w:rPr>
      </w:pPr>
      <w:bookmarkStart w:id="12" w:name="dst100614"/>
      <w:bookmarkEnd w:id="12"/>
      <w:r>
        <w:rPr>
          <w:rStyle w:val="blk"/>
          <w:rFonts w:ascii="Arial" w:hAnsi="Arial" w:cs="Arial"/>
          <w:color w:val="000000"/>
        </w:rPr>
        <w:t>осужденные по решению суда к исправительным работам, а также к наказанию в виде лишения свободы;</w:t>
      </w:r>
    </w:p>
    <w:p w:rsidR="00F04853" w:rsidRDefault="00F04853" w:rsidP="00F04853">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 </w:t>
      </w:r>
      <w:hyperlink r:id="rId17" w:anchor="dst100010" w:history="1">
        <w:r>
          <w:rPr>
            <w:rStyle w:val="a4"/>
            <w:rFonts w:ascii="Arial" w:hAnsi="Arial" w:cs="Arial"/>
            <w:color w:val="666699"/>
          </w:rPr>
          <w:t>закона</w:t>
        </w:r>
      </w:hyperlink>
      <w:r>
        <w:rPr>
          <w:rStyle w:val="blk"/>
          <w:rFonts w:ascii="Arial" w:hAnsi="Arial" w:cs="Arial"/>
          <w:color w:val="000000"/>
        </w:rPr>
        <w:t> от 03.06.2009 N 106-ФЗ)</w:t>
      </w:r>
    </w:p>
    <w:p w:rsidR="00F04853" w:rsidRDefault="00F04853" w:rsidP="00F04853">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 редакции)</w:t>
      </w:r>
    </w:p>
    <w:p w:rsidR="00F04853" w:rsidRDefault="00F04853" w:rsidP="00F04853">
      <w:pPr>
        <w:shd w:val="clear" w:color="auto" w:fill="FFFFFF"/>
        <w:spacing w:line="290" w:lineRule="atLeast"/>
        <w:ind w:firstLine="547"/>
        <w:jc w:val="both"/>
        <w:rPr>
          <w:rFonts w:ascii="Arial" w:hAnsi="Arial" w:cs="Arial"/>
          <w:color w:val="000000"/>
        </w:rPr>
      </w:pPr>
      <w:bookmarkStart w:id="13" w:name="dst100038"/>
      <w:bookmarkEnd w:id="13"/>
      <w:r>
        <w:rPr>
          <w:rStyle w:val="blk"/>
          <w:rFonts w:ascii="Arial" w:hAnsi="Arial" w:cs="Arial"/>
          <w:color w:val="000000"/>
        </w:rP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F04853" w:rsidRDefault="00F04853" w:rsidP="00F04853">
      <w:pPr>
        <w:shd w:val="clear" w:color="auto" w:fill="FFFFFF"/>
        <w:spacing w:line="266" w:lineRule="atLeast"/>
        <w:jc w:val="both"/>
        <w:rPr>
          <w:rFonts w:ascii="Arial" w:hAnsi="Arial" w:cs="Arial"/>
          <w:color w:val="000000"/>
        </w:rPr>
      </w:pPr>
      <w:r>
        <w:rPr>
          <w:rStyle w:val="blk"/>
          <w:rFonts w:ascii="Arial" w:hAnsi="Arial" w:cs="Arial"/>
          <w:color w:val="000000"/>
        </w:rPr>
        <w:t>(абзац введен Федеральным </w:t>
      </w:r>
      <w:hyperlink r:id="rId18" w:anchor="dst100011" w:history="1">
        <w:r>
          <w:rPr>
            <w:rStyle w:val="a4"/>
            <w:rFonts w:ascii="Arial" w:hAnsi="Arial" w:cs="Arial"/>
            <w:color w:val="666699"/>
          </w:rPr>
          <w:t>законом</w:t>
        </w:r>
      </w:hyperlink>
      <w:r>
        <w:rPr>
          <w:rStyle w:val="blk"/>
          <w:rFonts w:ascii="Arial" w:hAnsi="Arial" w:cs="Arial"/>
          <w:color w:val="000000"/>
        </w:rPr>
        <w:t> от 30.04.1999 N 85-ФЗ)</w:t>
      </w:r>
    </w:p>
    <w:p w:rsidR="00F04853" w:rsidRDefault="00F04853" w:rsidP="00F04853">
      <w:pPr>
        <w:shd w:val="clear" w:color="auto" w:fill="FFFFFF"/>
        <w:spacing w:line="290" w:lineRule="atLeast"/>
        <w:ind w:firstLine="547"/>
        <w:jc w:val="both"/>
        <w:rPr>
          <w:rFonts w:ascii="Arial" w:hAnsi="Arial" w:cs="Arial"/>
          <w:color w:val="000000"/>
        </w:rPr>
      </w:pPr>
      <w:bookmarkStart w:id="14" w:name="dst100327"/>
      <w:bookmarkEnd w:id="14"/>
      <w:r>
        <w:rPr>
          <w:rStyle w:val="blk"/>
          <w:rFonts w:ascii="Arial" w:hAnsi="Arial" w:cs="Arial"/>
          <w:color w:val="000000"/>
        </w:rPr>
        <w:t>перечисленные в </w:t>
      </w:r>
      <w:hyperlink r:id="rId19" w:anchor="dst100013" w:history="1">
        <w:r>
          <w:rPr>
            <w:rStyle w:val="a4"/>
            <w:rFonts w:ascii="Arial" w:hAnsi="Arial" w:cs="Arial"/>
            <w:color w:val="666699"/>
          </w:rPr>
          <w:t>статье 2</w:t>
        </w:r>
      </w:hyperlink>
      <w:r>
        <w:rPr>
          <w:rStyle w:val="blk"/>
          <w:rFonts w:ascii="Arial" w:hAnsi="Arial" w:cs="Arial"/>
          <w:color w:val="000000"/>
        </w:rPr>
        <w:t> настоящего Закона.</w:t>
      </w:r>
    </w:p>
    <w:p w:rsidR="00F04853" w:rsidRDefault="00F04853" w:rsidP="00F04853">
      <w:pPr>
        <w:shd w:val="clear" w:color="auto" w:fill="FFFFFF"/>
        <w:spacing w:line="266" w:lineRule="atLeast"/>
        <w:jc w:val="both"/>
        <w:rPr>
          <w:rFonts w:ascii="Arial" w:hAnsi="Arial" w:cs="Arial"/>
          <w:color w:val="000000"/>
        </w:rPr>
      </w:pPr>
      <w:r>
        <w:rPr>
          <w:rStyle w:val="blk"/>
          <w:rFonts w:ascii="Arial" w:hAnsi="Arial" w:cs="Arial"/>
          <w:color w:val="000000"/>
        </w:rPr>
        <w:t>(абзац введен Федеральным законом от 10.01.2003 N 8-ФЗ)</w:t>
      </w:r>
    </w:p>
    <w:p w:rsidR="00F04853" w:rsidRDefault="00F04853" w:rsidP="00F04853">
      <w:pPr>
        <w:shd w:val="clear" w:color="auto" w:fill="FFFFFF"/>
        <w:spacing w:line="290" w:lineRule="atLeast"/>
        <w:ind w:firstLine="547"/>
        <w:jc w:val="both"/>
        <w:rPr>
          <w:rFonts w:ascii="Arial" w:hAnsi="Arial" w:cs="Arial"/>
          <w:color w:val="000000"/>
        </w:rPr>
      </w:pPr>
      <w:bookmarkStart w:id="15" w:name="dst100039"/>
      <w:bookmarkEnd w:id="15"/>
      <w:r>
        <w:rPr>
          <w:rStyle w:val="blk"/>
          <w:rFonts w:ascii="Arial" w:hAnsi="Arial" w:cs="Arial"/>
          <w:color w:val="000000"/>
        </w:rP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F04853" w:rsidRDefault="00F04853" w:rsidP="00F04853">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 </w:t>
      </w:r>
      <w:hyperlink r:id="rId20" w:anchor="dst100013" w:history="1">
        <w:r>
          <w:rPr>
            <w:rStyle w:val="a4"/>
            <w:rFonts w:ascii="Arial" w:hAnsi="Arial" w:cs="Arial"/>
            <w:color w:val="666699"/>
          </w:rPr>
          <w:t>закона</w:t>
        </w:r>
      </w:hyperlink>
      <w:r>
        <w:rPr>
          <w:rStyle w:val="blk"/>
          <w:rFonts w:ascii="Arial" w:hAnsi="Arial" w:cs="Arial"/>
          <w:color w:val="000000"/>
        </w:rPr>
        <w:t> от 30.04.1999 N 85-ФЗ)</w:t>
      </w:r>
    </w:p>
    <w:p w:rsidR="00F04853" w:rsidRDefault="00F04853" w:rsidP="00F04853">
      <w:pPr>
        <w:shd w:val="clear" w:color="auto" w:fill="FFFFFF"/>
        <w:spacing w:line="266" w:lineRule="atLeast"/>
        <w:jc w:val="both"/>
        <w:rPr>
          <w:rFonts w:ascii="Arial" w:hAnsi="Arial" w:cs="Arial"/>
          <w:color w:val="333333"/>
        </w:rPr>
      </w:pPr>
      <w:r>
        <w:rPr>
          <w:rStyle w:val="blk"/>
          <w:rFonts w:ascii="Arial" w:hAnsi="Arial" w:cs="Arial"/>
          <w:color w:val="333333"/>
        </w:rPr>
        <w:t>(см. текст в предыдущей редакции)</w:t>
      </w:r>
    </w:p>
    <w:p w:rsidR="006E0DE9" w:rsidRPr="00F04853" w:rsidRDefault="006E0DE9" w:rsidP="00F04853"/>
    <w:sectPr w:rsidR="006E0DE9" w:rsidRPr="00F04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39"/>
    <w:rsid w:val="001A3039"/>
    <w:rsid w:val="006E0DE9"/>
    <w:rsid w:val="00A73B27"/>
    <w:rsid w:val="00F04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87DB8-D754-452E-89AD-9649159C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E0D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0DE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E0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0DE9"/>
    <w:rPr>
      <w:color w:val="0000FF"/>
      <w:u w:val="single"/>
    </w:rPr>
  </w:style>
  <w:style w:type="character" w:customStyle="1" w:styleId="blk">
    <w:name w:val="blk"/>
    <w:basedOn w:val="a0"/>
    <w:rsid w:val="00F0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40337">
      <w:bodyDiv w:val="1"/>
      <w:marLeft w:val="0"/>
      <w:marRight w:val="0"/>
      <w:marTop w:val="0"/>
      <w:marBottom w:val="0"/>
      <w:divBdr>
        <w:top w:val="none" w:sz="0" w:space="0" w:color="auto"/>
        <w:left w:val="none" w:sz="0" w:space="0" w:color="auto"/>
        <w:bottom w:val="none" w:sz="0" w:space="0" w:color="auto"/>
        <w:right w:val="none" w:sz="0" w:space="0" w:color="auto"/>
      </w:divBdr>
    </w:div>
    <w:div w:id="1992632109">
      <w:bodyDiv w:val="1"/>
      <w:marLeft w:val="0"/>
      <w:marRight w:val="0"/>
      <w:marTop w:val="0"/>
      <w:marBottom w:val="0"/>
      <w:divBdr>
        <w:top w:val="none" w:sz="0" w:space="0" w:color="auto"/>
        <w:left w:val="none" w:sz="0" w:space="0" w:color="auto"/>
        <w:bottom w:val="none" w:sz="0" w:space="0" w:color="auto"/>
        <w:right w:val="none" w:sz="0" w:space="0" w:color="auto"/>
      </w:divBdr>
      <w:divsChild>
        <w:div w:id="1381437788">
          <w:marLeft w:val="0"/>
          <w:marRight w:val="0"/>
          <w:marTop w:val="0"/>
          <w:marBottom w:val="96"/>
          <w:divBdr>
            <w:top w:val="none" w:sz="0" w:space="0" w:color="auto"/>
            <w:left w:val="single" w:sz="24" w:space="0" w:color="CED3F1"/>
            <w:bottom w:val="none" w:sz="0" w:space="0" w:color="auto"/>
            <w:right w:val="none" w:sz="0" w:space="0" w:color="auto"/>
          </w:divBdr>
        </w:div>
        <w:div w:id="194973622">
          <w:marLeft w:val="0"/>
          <w:marRight w:val="0"/>
          <w:marTop w:val="120"/>
          <w:marBottom w:val="0"/>
          <w:divBdr>
            <w:top w:val="none" w:sz="0" w:space="0" w:color="auto"/>
            <w:left w:val="none" w:sz="0" w:space="0" w:color="auto"/>
            <w:bottom w:val="none" w:sz="0" w:space="0" w:color="auto"/>
            <w:right w:val="none" w:sz="0" w:space="0" w:color="auto"/>
          </w:divBdr>
        </w:div>
        <w:div w:id="1414469890">
          <w:marLeft w:val="0"/>
          <w:marRight w:val="0"/>
          <w:marTop w:val="0"/>
          <w:marBottom w:val="0"/>
          <w:divBdr>
            <w:top w:val="none" w:sz="0" w:space="0" w:color="auto"/>
            <w:left w:val="none" w:sz="0" w:space="0" w:color="auto"/>
            <w:bottom w:val="none" w:sz="0" w:space="0" w:color="auto"/>
            <w:right w:val="none" w:sz="0" w:space="0" w:color="auto"/>
          </w:divBdr>
        </w:div>
        <w:div w:id="2103522234">
          <w:marLeft w:val="0"/>
          <w:marRight w:val="0"/>
          <w:marTop w:val="0"/>
          <w:marBottom w:val="0"/>
          <w:divBdr>
            <w:top w:val="none" w:sz="0" w:space="0" w:color="auto"/>
            <w:left w:val="none" w:sz="0" w:space="0" w:color="auto"/>
            <w:bottom w:val="none" w:sz="0" w:space="0" w:color="auto"/>
            <w:right w:val="none" w:sz="0" w:space="0" w:color="auto"/>
          </w:divBdr>
        </w:div>
        <w:div w:id="2145812060">
          <w:marLeft w:val="0"/>
          <w:marRight w:val="0"/>
          <w:marTop w:val="120"/>
          <w:marBottom w:val="0"/>
          <w:divBdr>
            <w:top w:val="none" w:sz="0" w:space="0" w:color="auto"/>
            <w:left w:val="none" w:sz="0" w:space="0" w:color="auto"/>
            <w:bottom w:val="none" w:sz="0" w:space="0" w:color="auto"/>
            <w:right w:val="none" w:sz="0" w:space="0" w:color="auto"/>
          </w:divBdr>
        </w:div>
        <w:div w:id="714817636">
          <w:marLeft w:val="0"/>
          <w:marRight w:val="0"/>
          <w:marTop w:val="0"/>
          <w:marBottom w:val="0"/>
          <w:divBdr>
            <w:top w:val="none" w:sz="0" w:space="0" w:color="auto"/>
            <w:left w:val="none" w:sz="0" w:space="0" w:color="auto"/>
            <w:bottom w:val="none" w:sz="0" w:space="0" w:color="auto"/>
            <w:right w:val="none" w:sz="0" w:space="0" w:color="auto"/>
          </w:divBdr>
        </w:div>
        <w:div w:id="1519540438">
          <w:marLeft w:val="0"/>
          <w:marRight w:val="0"/>
          <w:marTop w:val="0"/>
          <w:marBottom w:val="192"/>
          <w:divBdr>
            <w:top w:val="none" w:sz="0" w:space="0" w:color="auto"/>
            <w:left w:val="none" w:sz="0" w:space="0" w:color="auto"/>
            <w:bottom w:val="none" w:sz="0" w:space="0" w:color="auto"/>
            <w:right w:val="none" w:sz="0" w:space="0" w:color="auto"/>
          </w:divBdr>
        </w:div>
        <w:div w:id="1052581635">
          <w:marLeft w:val="0"/>
          <w:marRight w:val="0"/>
          <w:marTop w:val="0"/>
          <w:marBottom w:val="96"/>
          <w:divBdr>
            <w:top w:val="none" w:sz="0" w:space="0" w:color="auto"/>
            <w:left w:val="single" w:sz="24" w:space="0" w:color="CED3F1"/>
            <w:bottom w:val="none" w:sz="0" w:space="0" w:color="auto"/>
            <w:right w:val="none" w:sz="0" w:space="0" w:color="auto"/>
          </w:divBdr>
        </w:div>
        <w:div w:id="1025906336">
          <w:marLeft w:val="0"/>
          <w:marRight w:val="0"/>
          <w:marTop w:val="120"/>
          <w:marBottom w:val="0"/>
          <w:divBdr>
            <w:top w:val="none" w:sz="0" w:space="0" w:color="auto"/>
            <w:left w:val="none" w:sz="0" w:space="0" w:color="auto"/>
            <w:bottom w:val="none" w:sz="0" w:space="0" w:color="auto"/>
            <w:right w:val="none" w:sz="0" w:space="0" w:color="auto"/>
          </w:divBdr>
        </w:div>
        <w:div w:id="2087913881">
          <w:marLeft w:val="0"/>
          <w:marRight w:val="0"/>
          <w:marTop w:val="0"/>
          <w:marBottom w:val="0"/>
          <w:divBdr>
            <w:top w:val="none" w:sz="0" w:space="0" w:color="auto"/>
            <w:left w:val="none" w:sz="0" w:space="0" w:color="auto"/>
            <w:bottom w:val="none" w:sz="0" w:space="0" w:color="auto"/>
            <w:right w:val="none" w:sz="0" w:space="0" w:color="auto"/>
          </w:divBdr>
        </w:div>
        <w:div w:id="713164268">
          <w:marLeft w:val="0"/>
          <w:marRight w:val="0"/>
          <w:marTop w:val="0"/>
          <w:marBottom w:val="0"/>
          <w:divBdr>
            <w:top w:val="none" w:sz="0" w:space="0" w:color="auto"/>
            <w:left w:val="none" w:sz="0" w:space="0" w:color="auto"/>
            <w:bottom w:val="none" w:sz="0" w:space="0" w:color="auto"/>
            <w:right w:val="none" w:sz="0" w:space="0" w:color="auto"/>
          </w:divBdr>
        </w:div>
        <w:div w:id="1050694688">
          <w:marLeft w:val="0"/>
          <w:marRight w:val="0"/>
          <w:marTop w:val="120"/>
          <w:marBottom w:val="0"/>
          <w:divBdr>
            <w:top w:val="none" w:sz="0" w:space="0" w:color="auto"/>
            <w:left w:val="none" w:sz="0" w:space="0" w:color="auto"/>
            <w:bottom w:val="none" w:sz="0" w:space="0" w:color="auto"/>
            <w:right w:val="none" w:sz="0" w:space="0" w:color="auto"/>
          </w:divBdr>
        </w:div>
        <w:div w:id="1769891112">
          <w:marLeft w:val="0"/>
          <w:marRight w:val="0"/>
          <w:marTop w:val="120"/>
          <w:marBottom w:val="0"/>
          <w:divBdr>
            <w:top w:val="none" w:sz="0" w:space="0" w:color="auto"/>
            <w:left w:val="none" w:sz="0" w:space="0" w:color="auto"/>
            <w:bottom w:val="none" w:sz="0" w:space="0" w:color="auto"/>
            <w:right w:val="none" w:sz="0" w:space="0" w:color="auto"/>
          </w:divBdr>
        </w:div>
        <w:div w:id="1289966735">
          <w:marLeft w:val="0"/>
          <w:marRight w:val="0"/>
          <w:marTop w:val="120"/>
          <w:marBottom w:val="0"/>
          <w:divBdr>
            <w:top w:val="none" w:sz="0" w:space="0" w:color="auto"/>
            <w:left w:val="none" w:sz="0" w:space="0" w:color="auto"/>
            <w:bottom w:val="none" w:sz="0" w:space="0" w:color="auto"/>
            <w:right w:val="none" w:sz="0" w:space="0" w:color="auto"/>
          </w:divBdr>
        </w:div>
        <w:div w:id="474833417">
          <w:marLeft w:val="0"/>
          <w:marRight w:val="0"/>
          <w:marTop w:val="0"/>
          <w:marBottom w:val="0"/>
          <w:divBdr>
            <w:top w:val="none" w:sz="0" w:space="0" w:color="auto"/>
            <w:left w:val="none" w:sz="0" w:space="0" w:color="auto"/>
            <w:bottom w:val="none" w:sz="0" w:space="0" w:color="auto"/>
            <w:right w:val="none" w:sz="0" w:space="0" w:color="auto"/>
          </w:divBdr>
        </w:div>
        <w:div w:id="319963304">
          <w:marLeft w:val="0"/>
          <w:marRight w:val="0"/>
          <w:marTop w:val="0"/>
          <w:marBottom w:val="0"/>
          <w:divBdr>
            <w:top w:val="none" w:sz="0" w:space="0" w:color="auto"/>
            <w:left w:val="none" w:sz="0" w:space="0" w:color="auto"/>
            <w:bottom w:val="none" w:sz="0" w:space="0" w:color="auto"/>
            <w:right w:val="none" w:sz="0" w:space="0" w:color="auto"/>
          </w:divBdr>
        </w:div>
        <w:div w:id="141849458">
          <w:marLeft w:val="0"/>
          <w:marRight w:val="0"/>
          <w:marTop w:val="120"/>
          <w:marBottom w:val="0"/>
          <w:divBdr>
            <w:top w:val="none" w:sz="0" w:space="0" w:color="auto"/>
            <w:left w:val="none" w:sz="0" w:space="0" w:color="auto"/>
            <w:bottom w:val="none" w:sz="0" w:space="0" w:color="auto"/>
            <w:right w:val="none" w:sz="0" w:space="0" w:color="auto"/>
          </w:divBdr>
        </w:div>
        <w:div w:id="179858255">
          <w:marLeft w:val="0"/>
          <w:marRight w:val="0"/>
          <w:marTop w:val="120"/>
          <w:marBottom w:val="0"/>
          <w:divBdr>
            <w:top w:val="none" w:sz="0" w:space="0" w:color="auto"/>
            <w:left w:val="none" w:sz="0" w:space="0" w:color="auto"/>
            <w:bottom w:val="none" w:sz="0" w:space="0" w:color="auto"/>
            <w:right w:val="none" w:sz="0" w:space="0" w:color="auto"/>
          </w:divBdr>
        </w:div>
        <w:div w:id="1482693554">
          <w:marLeft w:val="0"/>
          <w:marRight w:val="0"/>
          <w:marTop w:val="120"/>
          <w:marBottom w:val="0"/>
          <w:divBdr>
            <w:top w:val="none" w:sz="0" w:space="0" w:color="auto"/>
            <w:left w:val="none" w:sz="0" w:space="0" w:color="auto"/>
            <w:bottom w:val="none" w:sz="0" w:space="0" w:color="auto"/>
            <w:right w:val="none" w:sz="0" w:space="0" w:color="auto"/>
          </w:divBdr>
        </w:div>
        <w:div w:id="474840971">
          <w:marLeft w:val="0"/>
          <w:marRight w:val="0"/>
          <w:marTop w:val="0"/>
          <w:marBottom w:val="0"/>
          <w:divBdr>
            <w:top w:val="none" w:sz="0" w:space="0" w:color="auto"/>
            <w:left w:val="none" w:sz="0" w:space="0" w:color="auto"/>
            <w:bottom w:val="none" w:sz="0" w:space="0" w:color="auto"/>
            <w:right w:val="none" w:sz="0" w:space="0" w:color="auto"/>
          </w:divBdr>
        </w:div>
        <w:div w:id="614605521">
          <w:marLeft w:val="0"/>
          <w:marRight w:val="0"/>
          <w:marTop w:val="0"/>
          <w:marBottom w:val="0"/>
          <w:divBdr>
            <w:top w:val="none" w:sz="0" w:space="0" w:color="auto"/>
            <w:left w:val="none" w:sz="0" w:space="0" w:color="auto"/>
            <w:bottom w:val="none" w:sz="0" w:space="0" w:color="auto"/>
            <w:right w:val="none" w:sz="0" w:space="0" w:color="auto"/>
          </w:divBdr>
        </w:div>
        <w:div w:id="1260793745">
          <w:marLeft w:val="0"/>
          <w:marRight w:val="0"/>
          <w:marTop w:val="120"/>
          <w:marBottom w:val="0"/>
          <w:divBdr>
            <w:top w:val="none" w:sz="0" w:space="0" w:color="auto"/>
            <w:left w:val="none" w:sz="0" w:space="0" w:color="auto"/>
            <w:bottom w:val="none" w:sz="0" w:space="0" w:color="auto"/>
            <w:right w:val="none" w:sz="0" w:space="0" w:color="auto"/>
          </w:divBdr>
        </w:div>
        <w:div w:id="1929541064">
          <w:marLeft w:val="0"/>
          <w:marRight w:val="0"/>
          <w:marTop w:val="0"/>
          <w:marBottom w:val="0"/>
          <w:divBdr>
            <w:top w:val="none" w:sz="0" w:space="0" w:color="auto"/>
            <w:left w:val="none" w:sz="0" w:space="0" w:color="auto"/>
            <w:bottom w:val="none" w:sz="0" w:space="0" w:color="auto"/>
            <w:right w:val="none" w:sz="0" w:space="0" w:color="auto"/>
          </w:divBdr>
        </w:div>
        <w:div w:id="330451755">
          <w:marLeft w:val="0"/>
          <w:marRight w:val="0"/>
          <w:marTop w:val="0"/>
          <w:marBottom w:val="0"/>
          <w:divBdr>
            <w:top w:val="none" w:sz="0" w:space="0" w:color="auto"/>
            <w:left w:val="none" w:sz="0" w:space="0" w:color="auto"/>
            <w:bottom w:val="none" w:sz="0" w:space="0" w:color="auto"/>
            <w:right w:val="none" w:sz="0" w:space="0" w:color="auto"/>
          </w:divBdr>
        </w:div>
        <w:div w:id="1504933418">
          <w:marLeft w:val="0"/>
          <w:marRight w:val="0"/>
          <w:marTop w:val="120"/>
          <w:marBottom w:val="0"/>
          <w:divBdr>
            <w:top w:val="none" w:sz="0" w:space="0" w:color="auto"/>
            <w:left w:val="none" w:sz="0" w:space="0" w:color="auto"/>
            <w:bottom w:val="none" w:sz="0" w:space="0" w:color="auto"/>
            <w:right w:val="none" w:sz="0" w:space="0" w:color="auto"/>
          </w:divBdr>
        </w:div>
        <w:div w:id="1397128634">
          <w:marLeft w:val="0"/>
          <w:marRight w:val="0"/>
          <w:marTop w:val="120"/>
          <w:marBottom w:val="0"/>
          <w:divBdr>
            <w:top w:val="none" w:sz="0" w:space="0" w:color="auto"/>
            <w:left w:val="none" w:sz="0" w:space="0" w:color="auto"/>
            <w:bottom w:val="none" w:sz="0" w:space="0" w:color="auto"/>
            <w:right w:val="none" w:sz="0" w:space="0" w:color="auto"/>
          </w:divBdr>
        </w:div>
        <w:div w:id="1928266616">
          <w:marLeft w:val="0"/>
          <w:marRight w:val="0"/>
          <w:marTop w:val="0"/>
          <w:marBottom w:val="0"/>
          <w:divBdr>
            <w:top w:val="none" w:sz="0" w:space="0" w:color="auto"/>
            <w:left w:val="none" w:sz="0" w:space="0" w:color="auto"/>
            <w:bottom w:val="none" w:sz="0" w:space="0" w:color="auto"/>
            <w:right w:val="none" w:sz="0" w:space="0" w:color="auto"/>
          </w:divBdr>
        </w:div>
        <w:div w:id="306011519">
          <w:marLeft w:val="0"/>
          <w:marRight w:val="0"/>
          <w:marTop w:val="0"/>
          <w:marBottom w:val="0"/>
          <w:divBdr>
            <w:top w:val="none" w:sz="0" w:space="0" w:color="auto"/>
            <w:left w:val="none" w:sz="0" w:space="0" w:color="auto"/>
            <w:bottom w:val="none" w:sz="0" w:space="0" w:color="auto"/>
            <w:right w:val="none" w:sz="0" w:space="0" w:color="auto"/>
          </w:divBdr>
        </w:div>
        <w:div w:id="1997342790">
          <w:marLeft w:val="0"/>
          <w:marRight w:val="0"/>
          <w:marTop w:val="120"/>
          <w:marBottom w:val="0"/>
          <w:divBdr>
            <w:top w:val="none" w:sz="0" w:space="0" w:color="auto"/>
            <w:left w:val="none" w:sz="0" w:space="0" w:color="auto"/>
            <w:bottom w:val="none" w:sz="0" w:space="0" w:color="auto"/>
            <w:right w:val="none" w:sz="0" w:space="0" w:color="auto"/>
          </w:divBdr>
        </w:div>
        <w:div w:id="1842114145">
          <w:marLeft w:val="0"/>
          <w:marRight w:val="0"/>
          <w:marTop w:val="0"/>
          <w:marBottom w:val="0"/>
          <w:divBdr>
            <w:top w:val="none" w:sz="0" w:space="0" w:color="auto"/>
            <w:left w:val="none" w:sz="0" w:space="0" w:color="auto"/>
            <w:bottom w:val="none" w:sz="0" w:space="0" w:color="auto"/>
            <w:right w:val="none" w:sz="0" w:space="0" w:color="auto"/>
          </w:divBdr>
        </w:div>
        <w:div w:id="916592515">
          <w:marLeft w:val="0"/>
          <w:marRight w:val="0"/>
          <w:marTop w:val="120"/>
          <w:marBottom w:val="0"/>
          <w:divBdr>
            <w:top w:val="none" w:sz="0" w:space="0" w:color="auto"/>
            <w:left w:val="none" w:sz="0" w:space="0" w:color="auto"/>
            <w:bottom w:val="none" w:sz="0" w:space="0" w:color="auto"/>
            <w:right w:val="none" w:sz="0" w:space="0" w:color="auto"/>
          </w:divBdr>
        </w:div>
        <w:div w:id="222181397">
          <w:marLeft w:val="0"/>
          <w:marRight w:val="0"/>
          <w:marTop w:val="0"/>
          <w:marBottom w:val="0"/>
          <w:divBdr>
            <w:top w:val="none" w:sz="0" w:space="0" w:color="auto"/>
            <w:left w:val="none" w:sz="0" w:space="0" w:color="auto"/>
            <w:bottom w:val="none" w:sz="0" w:space="0" w:color="auto"/>
            <w:right w:val="none" w:sz="0" w:space="0" w:color="auto"/>
          </w:divBdr>
        </w:div>
        <w:div w:id="536163125">
          <w:marLeft w:val="0"/>
          <w:marRight w:val="0"/>
          <w:marTop w:val="120"/>
          <w:marBottom w:val="0"/>
          <w:divBdr>
            <w:top w:val="none" w:sz="0" w:space="0" w:color="auto"/>
            <w:left w:val="none" w:sz="0" w:space="0" w:color="auto"/>
            <w:bottom w:val="none" w:sz="0" w:space="0" w:color="auto"/>
            <w:right w:val="none" w:sz="0" w:space="0" w:color="auto"/>
          </w:divBdr>
        </w:div>
        <w:div w:id="67771340">
          <w:marLeft w:val="0"/>
          <w:marRight w:val="0"/>
          <w:marTop w:val="0"/>
          <w:marBottom w:val="0"/>
          <w:divBdr>
            <w:top w:val="none" w:sz="0" w:space="0" w:color="auto"/>
            <w:left w:val="none" w:sz="0" w:space="0" w:color="auto"/>
            <w:bottom w:val="none" w:sz="0" w:space="0" w:color="auto"/>
            <w:right w:val="none" w:sz="0" w:space="0" w:color="auto"/>
          </w:divBdr>
        </w:div>
        <w:div w:id="19784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5053/" TargetMode="External"/><Relationship Id="rId13" Type="http://schemas.openxmlformats.org/officeDocument/2006/relationships/hyperlink" Target="http://www.consultant.ru/document/cons_doc_LAW_49025/b004fed0b70d0f223e4a81f8ad6cd92af90a7e3b/" TargetMode="External"/><Relationship Id="rId18" Type="http://schemas.openxmlformats.org/officeDocument/2006/relationships/hyperlink" Target="http://www.consultant.ru/document/cons_doc_LAW_22948/3d0cac60971a511280cbba229d9b6329c07731f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document/cons_doc_LAW_95497/3d0cac60971a511280cbba229d9b6329c07731f7/" TargetMode="External"/><Relationship Id="rId12" Type="http://schemas.openxmlformats.org/officeDocument/2006/relationships/hyperlink" Target="http://www.consultant.ru/document/cons_doc_LAW_184963/" TargetMode="External"/><Relationship Id="rId17" Type="http://schemas.openxmlformats.org/officeDocument/2006/relationships/hyperlink" Target="http://www.consultant.ru/document/cons_doc_LAW_88277/3d0cac60971a511280cbba229d9b6329c07731f7/" TargetMode="External"/><Relationship Id="rId2" Type="http://schemas.openxmlformats.org/officeDocument/2006/relationships/settings" Target="settings.xml"/><Relationship Id="rId16" Type="http://schemas.openxmlformats.org/officeDocument/2006/relationships/hyperlink" Target="http://www.consultant.ru/document/cons_doc_LAW_165815/3d0cac60971a511280cbba229d9b6329c07731f7/" TargetMode="External"/><Relationship Id="rId20" Type="http://schemas.openxmlformats.org/officeDocument/2006/relationships/hyperlink" Target="http://www.consultant.ru/document/cons_doc_LAW_22948/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22948/3d0cac60971a511280cbba229d9b6329c07731f7/" TargetMode="External"/><Relationship Id="rId11" Type="http://schemas.openxmlformats.org/officeDocument/2006/relationships/hyperlink" Target="http://www.consultant.ru/document/cons_doc_LAW_205396/" TargetMode="External"/><Relationship Id="rId5" Type="http://schemas.openxmlformats.org/officeDocument/2006/relationships/hyperlink" Target="http://www.consultant.ru/document/cons_doc_LAW_208552/" TargetMode="External"/><Relationship Id="rId15" Type="http://schemas.openxmlformats.org/officeDocument/2006/relationships/hyperlink" Target="http://www.consultant.ru/document/cons_doc_LAW_60/60d686f09940147408c4db2da6a2958eff241d01/" TargetMode="External"/><Relationship Id="rId10" Type="http://schemas.openxmlformats.org/officeDocument/2006/relationships/hyperlink" Target="http://www.consultant.ru/document/cons_doc_LAW_122460/3d0cac60971a511280cbba229d9b6329c07731f7/" TargetMode="External"/><Relationship Id="rId19" Type="http://schemas.openxmlformats.org/officeDocument/2006/relationships/hyperlink" Target="http://www.consultant.ru/document/cons_doc_LAW_60/3813b3a4a7fe21aca780c4ff2eb80cb99f0cbf72/" TargetMode="External"/><Relationship Id="rId4" Type="http://schemas.openxmlformats.org/officeDocument/2006/relationships/hyperlink" Target="http://www.consultant.ru/document/cons_doc_LAW_60/" TargetMode="External"/><Relationship Id="rId9" Type="http://schemas.openxmlformats.org/officeDocument/2006/relationships/hyperlink" Target="http://www.consultant.ru/document/cons_doc_LAW_135053/" TargetMode="External"/><Relationship Id="rId14" Type="http://schemas.openxmlformats.org/officeDocument/2006/relationships/hyperlink" Target="http://www.consultant.ru/document/cons_doc_LAW_156525/5dd27159773fa7fc92f129a4a779fecbdd0bafa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5791</Characters>
  <Application>Microsoft Office Word</Application>
  <DocSecurity>0</DocSecurity>
  <Lines>48</Lines>
  <Paragraphs>13</Paragraphs>
  <ScaleCrop>false</ScaleCrop>
  <Company>SPecialiST RePack</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dcterms:created xsi:type="dcterms:W3CDTF">2017-08-09T09:35:00Z</dcterms:created>
  <dcterms:modified xsi:type="dcterms:W3CDTF">2017-08-09T09:37:00Z</dcterms:modified>
</cp:coreProperties>
</file>