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D0" w:rsidRDefault="00764CD0" w:rsidP="00764CD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Статья 6.2. Набор социальных услуг</w:t>
      </w:r>
    </w:p>
    <w:p w:rsidR="00764CD0" w:rsidRDefault="00764CD0" w:rsidP="00764CD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000032"/>
      <w:bookmarkEnd w:id="0"/>
      <w:r>
        <w:rPr>
          <w:rFonts w:ascii="Arial" w:hAnsi="Arial" w:cs="Arial"/>
          <w:color w:val="000000"/>
          <w:sz w:val="23"/>
          <w:szCs w:val="23"/>
        </w:rPr>
        <w:t>1. В состав предоставляемого гражданам из числа категорий, указанных в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5" w:anchor="000020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статье 6.1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настоящего Федерального закона, набора социальных услуг включаются следующие социальные услуги:</w:t>
      </w:r>
    </w:p>
    <w:p w:rsidR="00764CD0" w:rsidRDefault="00764CD0" w:rsidP="00764CD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100128"/>
      <w:bookmarkStart w:id="2" w:name="000033"/>
      <w:bookmarkStart w:id="3" w:name="000076"/>
      <w:bookmarkStart w:id="4" w:name="000150"/>
      <w:bookmarkEnd w:id="1"/>
      <w:bookmarkEnd w:id="2"/>
      <w:bookmarkEnd w:id="3"/>
      <w:bookmarkEnd w:id="4"/>
      <w:r>
        <w:rPr>
          <w:rFonts w:ascii="Arial" w:hAnsi="Arial" w:cs="Arial"/>
          <w:color w:val="000000"/>
          <w:sz w:val="23"/>
          <w:szCs w:val="23"/>
        </w:rPr>
        <w:t>1)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 w:rsidR="00764CD0" w:rsidRDefault="00764CD0" w:rsidP="00764CD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100129"/>
      <w:bookmarkStart w:id="6" w:name="000151"/>
      <w:bookmarkEnd w:id="5"/>
      <w:bookmarkEnd w:id="6"/>
      <w:r>
        <w:rPr>
          <w:rFonts w:ascii="Arial" w:hAnsi="Arial" w:cs="Arial"/>
          <w:color w:val="000000"/>
          <w:sz w:val="23"/>
          <w:szCs w:val="23"/>
        </w:rPr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64CD0" w:rsidRDefault="00764CD0" w:rsidP="00764CD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000034"/>
      <w:bookmarkEnd w:id="7"/>
      <w:r>
        <w:rPr>
          <w:rFonts w:ascii="Arial" w:hAnsi="Arial" w:cs="Arial"/>
          <w:color w:val="000000"/>
          <w:sz w:val="23"/>
          <w:szCs w:val="23"/>
        </w:rPr>
        <w:t>2)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764CD0" w:rsidRDefault="00764CD0" w:rsidP="00764CD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" w:name="000113"/>
      <w:bookmarkStart w:id="9" w:name="000035"/>
      <w:bookmarkEnd w:id="8"/>
      <w:bookmarkEnd w:id="9"/>
      <w:r>
        <w:rPr>
          <w:rFonts w:ascii="Arial" w:hAnsi="Arial" w:cs="Arial"/>
          <w:color w:val="000000"/>
          <w:sz w:val="23"/>
          <w:szCs w:val="23"/>
        </w:rPr>
        <w:t>При предоставлении социальных услуг в соответствии с настоящей статьей 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</w:p>
    <w:p w:rsidR="00764CD0" w:rsidRDefault="00764CD0" w:rsidP="00764CD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" w:name="100130"/>
      <w:bookmarkStart w:id="11" w:name="000036"/>
      <w:bookmarkStart w:id="12" w:name="000077"/>
      <w:bookmarkStart w:id="13" w:name="000152"/>
      <w:bookmarkEnd w:id="10"/>
      <w:bookmarkEnd w:id="11"/>
      <w:bookmarkEnd w:id="12"/>
      <w:bookmarkEnd w:id="13"/>
      <w:r>
        <w:rPr>
          <w:rFonts w:ascii="Arial" w:hAnsi="Arial" w:cs="Arial"/>
          <w:color w:val="000000"/>
          <w:sz w:val="23"/>
          <w:szCs w:val="23"/>
        </w:rPr>
        <w:t>2. Правительство Российской Федерации утверждает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перечень медицинских изделий, перечень специализированных продуктов лечебного питания для детей-инвалидов, обеспечение которыми осуществляется в соответствии с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6" w:anchor="100128" w:history="1">
        <w:r>
          <w:rPr>
            <w:rStyle w:val="a4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пунктом 1 части 1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настоящей статьи, и порядки формирования таких перечней.</w:t>
      </w:r>
    </w:p>
    <w:p w:rsidR="00764CD0" w:rsidRDefault="00764CD0" w:rsidP="00764CD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4" w:name="100131"/>
      <w:bookmarkStart w:id="15" w:name="000153"/>
      <w:bookmarkEnd w:id="14"/>
      <w:bookmarkEnd w:id="15"/>
      <w:r>
        <w:rPr>
          <w:rFonts w:ascii="Arial" w:hAnsi="Arial" w:cs="Arial"/>
          <w:color w:val="000000"/>
          <w:sz w:val="23"/>
          <w:szCs w:val="23"/>
        </w:rPr>
        <w:t>3.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020C8C" w:rsidRPr="00020C8C" w:rsidRDefault="00020C8C" w:rsidP="00020C8C">
      <w:bookmarkStart w:id="16" w:name="_GoBack"/>
      <w:bookmarkEnd w:id="16"/>
    </w:p>
    <w:sectPr w:rsidR="00020C8C" w:rsidRPr="0002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82"/>
    <w:multiLevelType w:val="multilevel"/>
    <w:tmpl w:val="336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82C98"/>
    <w:multiLevelType w:val="multilevel"/>
    <w:tmpl w:val="16F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236E4"/>
    <w:multiLevelType w:val="multilevel"/>
    <w:tmpl w:val="1DB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36"/>
    <w:rsid w:val="00020C8C"/>
    <w:rsid w:val="00055677"/>
    <w:rsid w:val="000604C9"/>
    <w:rsid w:val="000F4E17"/>
    <w:rsid w:val="00124DFC"/>
    <w:rsid w:val="00170733"/>
    <w:rsid w:val="001D299F"/>
    <w:rsid w:val="001E20A3"/>
    <w:rsid w:val="001F003D"/>
    <w:rsid w:val="00233A0B"/>
    <w:rsid w:val="002353E7"/>
    <w:rsid w:val="002A7424"/>
    <w:rsid w:val="002D17B7"/>
    <w:rsid w:val="002D6757"/>
    <w:rsid w:val="00305222"/>
    <w:rsid w:val="003F0F7E"/>
    <w:rsid w:val="003F3572"/>
    <w:rsid w:val="004301AB"/>
    <w:rsid w:val="00437264"/>
    <w:rsid w:val="0046556C"/>
    <w:rsid w:val="004E0A2E"/>
    <w:rsid w:val="005854BA"/>
    <w:rsid w:val="006500C5"/>
    <w:rsid w:val="006B2D77"/>
    <w:rsid w:val="006C59EB"/>
    <w:rsid w:val="00756574"/>
    <w:rsid w:val="00764CD0"/>
    <w:rsid w:val="007812CB"/>
    <w:rsid w:val="008612CD"/>
    <w:rsid w:val="008A5350"/>
    <w:rsid w:val="008E5F23"/>
    <w:rsid w:val="0093103F"/>
    <w:rsid w:val="009C08A3"/>
    <w:rsid w:val="00AB1C4D"/>
    <w:rsid w:val="00B20411"/>
    <w:rsid w:val="00B219C5"/>
    <w:rsid w:val="00B43B2C"/>
    <w:rsid w:val="00B87F72"/>
    <w:rsid w:val="00BD21F9"/>
    <w:rsid w:val="00C56E32"/>
    <w:rsid w:val="00C71D15"/>
    <w:rsid w:val="00C8269C"/>
    <w:rsid w:val="00CC5AE7"/>
    <w:rsid w:val="00D064DD"/>
    <w:rsid w:val="00D26BAD"/>
    <w:rsid w:val="00DA6D28"/>
    <w:rsid w:val="00DB2C29"/>
    <w:rsid w:val="00DB5136"/>
    <w:rsid w:val="00DC408E"/>
    <w:rsid w:val="00F84C0D"/>
    <w:rsid w:val="00FB5A86"/>
    <w:rsid w:val="00F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4A4B-9F92-4009-9BE6-3DF8CF4A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69C"/>
  </w:style>
  <w:style w:type="character" w:styleId="a4">
    <w:name w:val="Hyperlink"/>
    <w:basedOn w:val="a0"/>
    <w:uiPriority w:val="99"/>
    <w:semiHidden/>
    <w:unhideWhenUsed/>
    <w:rsid w:val="00C8269C"/>
    <w:rPr>
      <w:color w:val="0000FF"/>
      <w:u w:val="single"/>
    </w:rPr>
  </w:style>
  <w:style w:type="character" w:styleId="a5">
    <w:name w:val="Strong"/>
    <w:basedOn w:val="a0"/>
    <w:uiPriority w:val="22"/>
    <w:qFormat/>
    <w:rsid w:val="00C8269C"/>
    <w:rPr>
      <w:b/>
      <w:bCs/>
    </w:rPr>
  </w:style>
  <w:style w:type="character" w:styleId="a6">
    <w:name w:val="Emphasis"/>
    <w:basedOn w:val="a0"/>
    <w:uiPriority w:val="20"/>
    <w:qFormat/>
    <w:rsid w:val="00C8269C"/>
    <w:rPr>
      <w:i/>
      <w:iCs/>
    </w:rPr>
  </w:style>
  <w:style w:type="paragraph" w:customStyle="1" w:styleId="pboth">
    <w:name w:val="pboth"/>
    <w:basedOn w:val="a"/>
    <w:rsid w:val="0076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ederalnyi-zakon-ot-17071999-n-178-fz-o/" TargetMode="External"/><Relationship Id="rId5" Type="http://schemas.openxmlformats.org/officeDocument/2006/relationships/hyperlink" Target="http://legalacts.ru/doc/federalnyi-zakon-ot-17071999-n-178-fz-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2017-08-03T14:09:00Z</dcterms:created>
  <dcterms:modified xsi:type="dcterms:W3CDTF">2017-08-03T14:09:00Z</dcterms:modified>
</cp:coreProperties>
</file>